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FE1C6" w14:textId="7208B432" w:rsidR="003C7D98" w:rsidRDefault="00155C28" w:rsidP="00155C28">
      <w:pPr>
        <w:spacing w:after="0" w:line="240" w:lineRule="auto"/>
        <w:ind w:left="-851"/>
        <w:jc w:val="center"/>
        <w:rPr>
          <w:rFonts w:ascii="Verdana" w:eastAsia="Verdana" w:hAnsi="Verdana" w:cs="Verdana"/>
          <w:b/>
          <w:noProof/>
          <w:sz w:val="16"/>
          <w:szCs w:val="16"/>
        </w:rPr>
      </w:pPr>
      <w:r w:rsidRPr="00155C28">
        <w:rPr>
          <w:rFonts w:ascii="Verdana" w:eastAsia="Verdana" w:hAnsi="Verdana" w:cs="Verdana"/>
          <w:b/>
          <w:noProof/>
          <w:sz w:val="16"/>
          <w:szCs w:val="16"/>
        </w:rPr>
        <w:drawing>
          <wp:inline distT="0" distB="0" distL="0" distR="0" wp14:anchorId="2717819E" wp14:editId="7D06F117">
            <wp:extent cx="7543800" cy="950468"/>
            <wp:effectExtent l="0" t="0" r="0" b="2540"/>
            <wp:docPr id="2" name="Рисунок 2" descr="C:\Users\user\Desktop\1 Абсолют страхование\бланки расписки\НОВЫЕ\ДКП авто\промокод каско DKP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Абсолют страхование\бланки расписки\НОВЫЕ\ДКП авто\промокод каско DKP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816" cy="97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8B67E" w14:textId="13D05252" w:rsidR="0098062D" w:rsidRDefault="0098062D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77ADBE09" w14:textId="52F471D8" w:rsidR="0098062D" w:rsidRDefault="0098062D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5F605D4C" w14:textId="6D85278A" w:rsidR="0098062D" w:rsidRDefault="0098062D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bookmarkStart w:id="0" w:name="_GoBack"/>
      <w:bookmarkEnd w:id="0"/>
    </w:p>
    <w:p w14:paraId="21992111" w14:textId="77777777" w:rsidR="006A1D50" w:rsidRDefault="006A1D50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45CEC8B8" w14:textId="77777777" w:rsidR="006A1D50" w:rsidRDefault="006A1D50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0EE81A88" w14:textId="0A965F32" w:rsidR="0098062D" w:rsidRDefault="003C7D98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Договор купли-продажи транспортного средства</w:t>
      </w:r>
    </w:p>
    <w:p w14:paraId="794E98C9" w14:textId="77777777" w:rsidR="0098062D" w:rsidRDefault="0098062D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57485EDD" w14:textId="77777777" w:rsidR="0098062D" w:rsidRDefault="003C7D98">
      <w:pPr>
        <w:spacing w:after="0" w:line="240" w:lineRule="auto"/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Город _____________                                                                                                                ______________г.</w:t>
      </w:r>
    </w:p>
    <w:p w14:paraId="0E6C2A44" w14:textId="77777777" w:rsidR="0098062D" w:rsidRDefault="0098062D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</w:p>
    <w:tbl>
      <w:tblPr>
        <w:tblStyle w:val="a9"/>
        <w:tblW w:w="15598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92"/>
        <w:gridCol w:w="5103"/>
        <w:gridCol w:w="5103"/>
      </w:tblGrid>
      <w:tr w:rsidR="0098062D" w14:paraId="64740AA4" w14:textId="77777777">
        <w:tc>
          <w:tcPr>
            <w:tcW w:w="5392" w:type="dxa"/>
          </w:tcPr>
          <w:p w14:paraId="669E2E58" w14:textId="77777777" w:rsidR="0098062D" w:rsidRDefault="003C7D9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Продавец</w:t>
            </w:r>
          </w:p>
          <w:p w14:paraId="5D64D649" w14:textId="77777777" w:rsidR="0098062D" w:rsidRDefault="003C7D9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Ф.И.О. _______________________________________ _____________________________________________</w:t>
            </w:r>
          </w:p>
          <w:p w14:paraId="007D9314" w14:textId="77777777" w:rsidR="0098062D" w:rsidRDefault="003C7D9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Паспорт: серия __________ номер _______________, </w:t>
            </w:r>
          </w:p>
          <w:p w14:paraId="6C801099" w14:textId="77777777" w:rsidR="0098062D" w:rsidRDefault="003C7D9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выдан _______________________________________ _____________________________________________</w:t>
            </w:r>
          </w:p>
          <w:p w14:paraId="0809AF7A" w14:textId="77777777" w:rsidR="0098062D" w:rsidRDefault="003C7D9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Дата выдачи __________________________________ </w:t>
            </w:r>
          </w:p>
          <w:p w14:paraId="769D9DEE" w14:textId="77777777" w:rsidR="0098062D" w:rsidRDefault="003C7D9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Код подразделения _____-_____</w:t>
            </w:r>
          </w:p>
          <w:p w14:paraId="17C09FA9" w14:textId="77777777" w:rsidR="0098062D" w:rsidRDefault="003C7D9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Дата рождения _______________________________г.</w:t>
            </w:r>
          </w:p>
          <w:p w14:paraId="53B9D4F5" w14:textId="77777777" w:rsidR="0098062D" w:rsidRDefault="003C7D9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Адрес места регистрации ________________________ _____________________________________________</w:t>
            </w:r>
          </w:p>
          <w:p w14:paraId="1B2BAE8C" w14:textId="77777777" w:rsidR="0098062D" w:rsidRDefault="0098062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</w:tcPr>
          <w:p w14:paraId="75D3E7C7" w14:textId="77777777" w:rsidR="0098062D" w:rsidRDefault="003C7D9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Покупатель</w:t>
            </w:r>
          </w:p>
          <w:p w14:paraId="5D6FC2F7" w14:textId="77777777" w:rsidR="0098062D" w:rsidRDefault="003C7D98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Ф.И.О._________________________________________ _______________________________________________</w:t>
            </w:r>
          </w:p>
          <w:p w14:paraId="2397595F" w14:textId="77777777" w:rsidR="0098062D" w:rsidRDefault="003C7D98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Паспорт: серия _________ номер __________________, </w:t>
            </w:r>
          </w:p>
          <w:p w14:paraId="004C4A9C" w14:textId="77777777" w:rsidR="0098062D" w:rsidRDefault="003C7D98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выдан__________________________________________ _______________________________________________</w:t>
            </w:r>
          </w:p>
          <w:p w14:paraId="09D705E3" w14:textId="77777777" w:rsidR="0098062D" w:rsidRDefault="003C7D98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Дата выдачи ____________________________________ </w:t>
            </w:r>
          </w:p>
          <w:p w14:paraId="19098652" w14:textId="77777777" w:rsidR="0098062D" w:rsidRDefault="003C7D98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Код подразделения _____-_____</w:t>
            </w:r>
          </w:p>
          <w:p w14:paraId="1D72CA21" w14:textId="77777777" w:rsidR="0098062D" w:rsidRDefault="003C7D98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Дата рождения _________________________________г.</w:t>
            </w:r>
          </w:p>
          <w:p w14:paraId="57C1101E" w14:textId="77777777" w:rsidR="0098062D" w:rsidRDefault="003C7D98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Адрес места регистрации___________________________ ________________________________________________ </w:t>
            </w:r>
          </w:p>
        </w:tc>
        <w:tc>
          <w:tcPr>
            <w:tcW w:w="5103" w:type="dxa"/>
          </w:tcPr>
          <w:p w14:paraId="249432F8" w14:textId="77777777" w:rsidR="0098062D" w:rsidRDefault="0098062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52C91868" w14:textId="77777777" w:rsidR="0098062D" w:rsidRDefault="003C7D98">
      <w:pPr>
        <w:spacing w:after="0" w:line="240" w:lineRule="auto"/>
        <w:ind w:left="-142" w:right="-143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заключили настоящий Договор купли-продажи транспортного средства (далее – Договор) на следующих условиях:</w:t>
      </w:r>
    </w:p>
    <w:p w14:paraId="07BA3E07" w14:textId="77777777" w:rsidR="0098062D" w:rsidRDefault="0098062D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0EEA49C5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1. Предмет Договора. Общие положения</w:t>
      </w:r>
    </w:p>
    <w:p w14:paraId="4D1CB905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1.1.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-ТС):</w:t>
      </w:r>
    </w:p>
    <w:p w14:paraId="61F2E655" w14:textId="77777777" w:rsidR="0098062D" w:rsidRDefault="0098062D">
      <w:pPr>
        <w:widowControl w:val="0"/>
        <w:spacing w:before="121" w:after="1" w:line="240" w:lineRule="auto"/>
        <w:rPr>
          <w:rFonts w:ascii="Verdana" w:eastAsia="Verdana" w:hAnsi="Verdana" w:cs="Verdana"/>
          <w:sz w:val="20"/>
          <w:szCs w:val="20"/>
        </w:rPr>
      </w:pPr>
    </w:p>
    <w:tbl>
      <w:tblPr>
        <w:tblStyle w:val="aa"/>
        <w:tblW w:w="10706" w:type="dxa"/>
        <w:tblInd w:w="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300"/>
        <w:gridCol w:w="3369"/>
        <w:gridCol w:w="300"/>
        <w:gridCol w:w="3369"/>
      </w:tblGrid>
      <w:tr w:rsidR="0098062D" w14:paraId="380984F5" w14:textId="77777777">
        <w:trPr>
          <w:trHeight w:val="405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3E7B2BD6" w14:textId="77777777" w:rsidR="0098062D" w:rsidRDefault="003C7D98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>Марка, модель</w:t>
            </w:r>
          </w:p>
        </w:tc>
        <w:tc>
          <w:tcPr>
            <w:tcW w:w="7338" w:type="dxa"/>
            <w:gridSpan w:val="4"/>
            <w:tcBorders>
              <w:top w:val="single" w:sz="4" w:space="0" w:color="000000"/>
            </w:tcBorders>
          </w:tcPr>
          <w:p w14:paraId="164D8C3C" w14:textId="77777777" w:rsidR="0098062D" w:rsidRDefault="0098062D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8062D" w14:paraId="36E962F0" w14:textId="77777777">
        <w:trPr>
          <w:trHeight w:val="435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603E7674" w14:textId="77777777" w:rsidR="0098062D" w:rsidRDefault="003C7D98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>Идентификационный номер (VIN)</w:t>
            </w:r>
          </w:p>
        </w:tc>
        <w:tc>
          <w:tcPr>
            <w:tcW w:w="300" w:type="dxa"/>
          </w:tcPr>
          <w:p w14:paraId="57533CF8" w14:textId="77777777" w:rsidR="0098062D" w:rsidRDefault="0098062D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2F56E776" w14:textId="77777777" w:rsidR="0098062D" w:rsidRDefault="003C7D98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>Государственный регистрационный знак</w:t>
            </w:r>
          </w:p>
        </w:tc>
        <w:tc>
          <w:tcPr>
            <w:tcW w:w="300" w:type="dxa"/>
          </w:tcPr>
          <w:p w14:paraId="33FA6CE4" w14:textId="77777777" w:rsidR="0098062D" w:rsidRDefault="0098062D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29302432" w14:textId="77777777" w:rsidR="0098062D" w:rsidRDefault="003C7D98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>Год выпуска</w:t>
            </w:r>
          </w:p>
        </w:tc>
      </w:tr>
      <w:tr w:rsidR="0098062D" w14:paraId="6C1591A7" w14:textId="77777777">
        <w:trPr>
          <w:trHeight w:val="420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328563AF" w14:textId="77777777" w:rsidR="0098062D" w:rsidRDefault="004B652C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sdt>
              <w:sdtPr>
                <w:tag w:val="goog_rdk_0"/>
                <w:id w:val="1164475667"/>
              </w:sdtPr>
              <w:sdtEndPr/>
              <w:sdtContent>
                <w:r w:rsidR="003C7D98">
                  <w:rPr>
                    <w:rFonts w:ascii="Arial" w:eastAsia="Arial" w:hAnsi="Arial" w:cs="Arial"/>
                    <w:sz w:val="12"/>
                    <w:szCs w:val="12"/>
                  </w:rPr>
                  <w:t>Модель, № двигателя</w:t>
                </w:r>
              </w:sdtContent>
            </w:sdt>
          </w:p>
        </w:tc>
        <w:tc>
          <w:tcPr>
            <w:tcW w:w="300" w:type="dxa"/>
          </w:tcPr>
          <w:p w14:paraId="424E09E4" w14:textId="77777777" w:rsidR="0098062D" w:rsidRDefault="0098062D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46DE3716" w14:textId="77777777" w:rsidR="0098062D" w:rsidRDefault="004B652C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sdt>
              <w:sdtPr>
                <w:tag w:val="goog_rdk_1"/>
                <w:id w:val="728963009"/>
              </w:sdtPr>
              <w:sdtEndPr/>
              <w:sdtContent>
                <w:r w:rsidR="003C7D98">
                  <w:rPr>
                    <w:rFonts w:ascii="Arial" w:eastAsia="Arial" w:hAnsi="Arial" w:cs="Arial"/>
                    <w:sz w:val="12"/>
                    <w:szCs w:val="12"/>
                  </w:rPr>
                  <w:t>Шасси (рама) №</w:t>
                </w:r>
              </w:sdtContent>
            </w:sdt>
          </w:p>
        </w:tc>
        <w:tc>
          <w:tcPr>
            <w:tcW w:w="300" w:type="dxa"/>
          </w:tcPr>
          <w:p w14:paraId="55F416DD" w14:textId="77777777" w:rsidR="0098062D" w:rsidRDefault="0098062D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101E0E41" w14:textId="77777777" w:rsidR="0098062D" w:rsidRDefault="004B652C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sdt>
              <w:sdtPr>
                <w:tag w:val="goog_rdk_2"/>
                <w:id w:val="2018155548"/>
              </w:sdtPr>
              <w:sdtEndPr/>
              <w:sdtContent>
                <w:r w:rsidR="003C7D98">
                  <w:rPr>
                    <w:rFonts w:ascii="Arial" w:eastAsia="Arial" w:hAnsi="Arial" w:cs="Arial"/>
                    <w:sz w:val="12"/>
                    <w:szCs w:val="12"/>
                  </w:rPr>
                  <w:t>Кузов (кабина, прицеп) №</w:t>
                </w:r>
              </w:sdtContent>
            </w:sdt>
          </w:p>
        </w:tc>
      </w:tr>
      <w:tr w:rsidR="0098062D" w14:paraId="0BB1A225" w14:textId="77777777">
        <w:trPr>
          <w:trHeight w:val="510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12819CCC" w14:textId="77777777" w:rsidR="0098062D" w:rsidRDefault="003C7D98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>Наименование (тип ТС)</w:t>
            </w:r>
          </w:p>
        </w:tc>
        <w:tc>
          <w:tcPr>
            <w:tcW w:w="300" w:type="dxa"/>
          </w:tcPr>
          <w:p w14:paraId="1168EB98" w14:textId="77777777" w:rsidR="0098062D" w:rsidRDefault="0098062D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0122E384" w14:textId="77777777" w:rsidR="0098062D" w:rsidRDefault="003C7D98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>Цвет и иные индивидуализирующие признаки (голограммы, рисунки и т.д.)</w:t>
            </w:r>
          </w:p>
        </w:tc>
        <w:tc>
          <w:tcPr>
            <w:tcW w:w="300" w:type="dxa"/>
          </w:tcPr>
          <w:p w14:paraId="327EE265" w14:textId="77777777" w:rsidR="0098062D" w:rsidRDefault="0098062D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48C0134F" w14:textId="77777777" w:rsidR="0098062D" w:rsidRDefault="003C7D98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>Пробег</w:t>
            </w:r>
          </w:p>
        </w:tc>
      </w:tr>
      <w:tr w:rsidR="0098062D" w14:paraId="7A2B2BE6" w14:textId="77777777">
        <w:trPr>
          <w:trHeight w:val="420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38A6188B" w14:textId="77777777" w:rsidR="0098062D" w:rsidRDefault="003C7D98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>Категория ТС (ABCD, прицеп)</w:t>
            </w:r>
          </w:p>
        </w:tc>
        <w:tc>
          <w:tcPr>
            <w:tcW w:w="300" w:type="dxa"/>
          </w:tcPr>
          <w:p w14:paraId="570861B0" w14:textId="77777777" w:rsidR="0098062D" w:rsidRDefault="0098062D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77988AEE" w14:textId="77777777" w:rsidR="0098062D" w:rsidRDefault="003C7D98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>Мощность двигателя, кВт/л.с.</w:t>
            </w:r>
          </w:p>
        </w:tc>
        <w:tc>
          <w:tcPr>
            <w:tcW w:w="300" w:type="dxa"/>
          </w:tcPr>
          <w:p w14:paraId="3216BF2D" w14:textId="77777777" w:rsidR="0098062D" w:rsidRDefault="0098062D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2DB0FEC9" w14:textId="77777777" w:rsidR="0098062D" w:rsidRDefault="003C7D98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>Рабочий объем двигателя, куб. см</w:t>
            </w:r>
          </w:p>
        </w:tc>
      </w:tr>
      <w:tr w:rsidR="0098062D" w14:paraId="1889DC06" w14:textId="77777777">
        <w:trPr>
          <w:trHeight w:val="405"/>
        </w:trPr>
        <w:tc>
          <w:tcPr>
            <w:tcW w:w="3369" w:type="dxa"/>
            <w:tcBorders>
              <w:top w:val="single" w:sz="4" w:space="0" w:color="000000"/>
            </w:tcBorders>
          </w:tcPr>
          <w:p w14:paraId="65401050" w14:textId="77777777" w:rsidR="0098062D" w:rsidRDefault="003C7D98">
            <w:pPr>
              <w:widowControl w:val="0"/>
              <w:spacing w:before="4"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>Тип двигателя</w:t>
            </w:r>
          </w:p>
        </w:tc>
        <w:tc>
          <w:tcPr>
            <w:tcW w:w="300" w:type="dxa"/>
          </w:tcPr>
          <w:p w14:paraId="65BEAD58" w14:textId="77777777" w:rsidR="0098062D" w:rsidRDefault="0098062D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3369" w:type="dxa"/>
            <w:tcBorders>
              <w:top w:val="single" w:sz="4" w:space="0" w:color="000000"/>
            </w:tcBorders>
          </w:tcPr>
          <w:p w14:paraId="5F0CF277" w14:textId="77777777" w:rsidR="0098062D" w:rsidRDefault="003C7D9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>Экологический класс</w:t>
            </w:r>
          </w:p>
        </w:tc>
        <w:tc>
          <w:tcPr>
            <w:tcW w:w="300" w:type="dxa"/>
          </w:tcPr>
          <w:p w14:paraId="0EBEB5D8" w14:textId="77777777" w:rsidR="0098062D" w:rsidRDefault="0098062D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3369" w:type="dxa"/>
            <w:tcBorders>
              <w:top w:val="single" w:sz="4" w:space="0" w:color="000000"/>
            </w:tcBorders>
          </w:tcPr>
          <w:p w14:paraId="4552E78D" w14:textId="77777777" w:rsidR="0098062D" w:rsidRDefault="003C7D9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>Технически допустимая масса, кг</w:t>
            </w:r>
          </w:p>
        </w:tc>
      </w:tr>
    </w:tbl>
    <w:p w14:paraId="7BCA96D0" w14:textId="77777777" w:rsidR="0098062D" w:rsidRDefault="004B6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sdt>
        <w:sdtPr>
          <w:tag w:val="goog_rdk_3"/>
          <w:id w:val="-849203882"/>
        </w:sdtPr>
        <w:sdtEndPr/>
        <w:sdtContent>
          <w:r w:rsidR="003C7D98">
            <w:rPr>
              <w:rFonts w:ascii="Arial" w:eastAsia="Arial" w:hAnsi="Arial" w:cs="Arial"/>
              <w:color w:val="000000"/>
              <w:sz w:val="16"/>
              <w:szCs w:val="16"/>
            </w:rPr>
            <w:t>Паспорт ТС (далее - ПТС) серия ________ № ___, выдан __________________________________, дата выдачи __________г.</w:t>
          </w:r>
        </w:sdtContent>
      </w:sdt>
    </w:p>
    <w:p w14:paraId="26089217" w14:textId="77777777" w:rsidR="0098062D" w:rsidRDefault="004B6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sdt>
        <w:sdtPr>
          <w:tag w:val="goog_rdk_4"/>
          <w:id w:val="-578630454"/>
        </w:sdtPr>
        <w:sdtEndPr/>
        <w:sdtContent>
          <w:r w:rsidR="003C7D98">
            <w:rPr>
              <w:rFonts w:ascii="Arial" w:eastAsia="Arial" w:hAnsi="Arial" w:cs="Arial"/>
              <w:color w:val="000000"/>
              <w:sz w:val="16"/>
              <w:szCs w:val="16"/>
            </w:rPr>
            <w:t>Свидетельство о регистрации ТС (технический паспорт) серия ________ № ___, выдан __________________________________, дата выдачи __________г.</w:t>
          </w:r>
        </w:sdtContent>
      </w:sdt>
    </w:p>
    <w:p w14:paraId="31D93ED1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1.2. Продавец передает Покупателю ТС, оснащенное серийным оборудованием и комплектующими изделиями, установленными заводом-изготовителем, а также следующим дополнительным оборудованием: ___________________________________________________________________________________________ __________________________________________________________________________________________.</w:t>
      </w:r>
    </w:p>
    <w:p w14:paraId="764BB62F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bookmarkStart w:id="1" w:name="bookmark=id.h34jemyysao8" w:colFirst="0" w:colLast="0"/>
      <w:bookmarkEnd w:id="1"/>
      <w:r>
        <w:rPr>
          <w:rFonts w:ascii="Verdana" w:eastAsia="Verdana" w:hAnsi="Verdana" w:cs="Verdana"/>
          <w:color w:val="000000"/>
          <w:sz w:val="16"/>
          <w:szCs w:val="16"/>
        </w:rPr>
        <w:t>1.3. Покупатель заключает Договор, основываясь на достоверности, полноте и актуальности следующих представленных Продавцом сведений:</w:t>
      </w:r>
    </w:p>
    <w:p w14:paraId="5199163E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- ТС не находится в розыске;</w:t>
      </w:r>
    </w:p>
    <w:p w14:paraId="78F73B63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- ТС в споре или под арестом не состоит, не является предметом залога и не обременено другими правами третьих лиц;</w:t>
      </w:r>
    </w:p>
    <w:p w14:paraId="3FAE3043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- Продавец не заключал с иными лицами договоров реализации ТС;</w:t>
      </w:r>
    </w:p>
    <w:p w14:paraId="187E5861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- Продавец гарантирует, что ТС принадлежит ему на праве собственности.</w:t>
      </w:r>
    </w:p>
    <w:p w14:paraId="42113324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1.4. Если ТС приобретено Продавцом в браке, Продавец гарантирует, что его супруг (-а) не возражает против отчуждения имущества на условиях Договора.</w:t>
      </w:r>
    </w:p>
    <w:p w14:paraId="28E3C4DF" w14:textId="77777777" w:rsidR="0098062D" w:rsidRDefault="009806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45045BDA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2. Качество ТС</w:t>
      </w:r>
    </w:p>
    <w:p w14:paraId="5344A6EA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2.1. Общее состояние ТС: _____________________________________________________________________.</w:t>
      </w:r>
    </w:p>
    <w:p w14:paraId="0BC44E5B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2.2. Последнее техническое обслуживание ТС проведено ________________ г. ____________________________________________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(организация, проводившая техническое обслуживание).</w:t>
      </w:r>
    </w:p>
    <w:p w14:paraId="04FEA964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Со слов Продавца, в двигатель залито масло ______________________.</w:t>
      </w:r>
    </w:p>
    <w:p w14:paraId="38B51AE0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2.3. Повреждения и эксплуатационные дефекты.</w:t>
      </w:r>
    </w:p>
    <w:p w14:paraId="16D4CA09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2.3.1. В период владения Продавцом ТС получило следующие механические повреждения и эксплуатационные дефекты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(устраненные и не устранённые, при отсутствии повреждений поставить прочерк)</w:t>
      </w:r>
      <w:r>
        <w:rPr>
          <w:rFonts w:ascii="Verdana" w:eastAsia="Verdana" w:hAnsi="Verdana" w:cs="Verdana"/>
          <w:color w:val="000000"/>
          <w:sz w:val="16"/>
          <w:szCs w:val="16"/>
        </w:rPr>
        <w:t>: ___________________________________________________________________________________________   __________________________________________________________________________________________.</w:t>
      </w:r>
    </w:p>
    <w:p w14:paraId="7C5779C2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2.3.2. В период владения Продавцом ТС подвергалось следующим ремонтным воздействиям в связи с механическим повреждением в результате дорожно-транспортных происшествий, а также иных событий: ______________________________________________________________________________________________________________________________________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(при отсутствии ДТП и иных событий поставить прочерк).</w:t>
      </w:r>
    </w:p>
    <w:p w14:paraId="42E6F40C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lastRenderedPageBreak/>
        <w:t xml:space="preserve">2.3.3. ТС передается Покупателю со следующими не устранёнными повреждениями и эксплуатационными дефектами: _____________________________________________________________________________   __________________________________________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(указать поврежденные детали, узлы и агрегаты, а при отсутствии повреждений поставить прочерк).</w:t>
      </w:r>
    </w:p>
    <w:p w14:paraId="312D51D8" w14:textId="77777777" w:rsidR="0098062D" w:rsidRDefault="009806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32A98B02" w14:textId="77777777" w:rsidR="0098062D" w:rsidRDefault="009806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2D46A6C4" w14:textId="77777777" w:rsidR="0098062D" w:rsidRDefault="009806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0A787B48" w14:textId="77777777" w:rsidR="0098062D" w:rsidRDefault="009806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4B1E36F9" w14:textId="77777777" w:rsidR="0098062D" w:rsidRDefault="009806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612FC2AD" w14:textId="77777777" w:rsidR="0098062D" w:rsidRDefault="009806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004C46FC" w14:textId="77777777" w:rsidR="0098062D" w:rsidRDefault="003C7D98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3. Стоимость и порядок оплаты ТС</w:t>
      </w:r>
    </w:p>
    <w:p w14:paraId="094BE6C0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3.1. Цена ТС составляет ________________________________________________________________ рублей.</w:t>
      </w:r>
    </w:p>
    <w:p w14:paraId="3FE005E1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3.2. Стоимость указанных в Договоре инструментов и принадлежностей, а также дополнительно установленного оборудования включена в цену ТС.</w:t>
      </w:r>
    </w:p>
    <w:p w14:paraId="104E5E73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3.3. Покупатель оплачивает цену ТС путем передачи наличных или безналичных денежных средств Продавцу в дату заключения Договора. Получение Продавцом денежных средств подтверждается Продавцом при подписании настоящего Договора. Условия раздела 6 Договора Стороны признают распиской, оформленной в соответствии с </w:t>
      </w:r>
      <w:hyperlink r:id="rId8">
        <w:r>
          <w:rPr>
            <w:rFonts w:ascii="Verdana" w:eastAsia="Verdana" w:hAnsi="Verdana" w:cs="Verdana"/>
            <w:color w:val="000000"/>
            <w:sz w:val="16"/>
            <w:szCs w:val="16"/>
          </w:rPr>
          <w:t>п. 2 ст. 408</w:t>
        </w:r>
      </w:hyperlink>
      <w:r>
        <w:rPr>
          <w:rFonts w:ascii="Verdana" w:eastAsia="Verdana" w:hAnsi="Verdana" w:cs="Verdana"/>
          <w:color w:val="000000"/>
          <w:sz w:val="16"/>
          <w:szCs w:val="16"/>
        </w:rPr>
        <w:t xml:space="preserve"> ГК РФ.</w:t>
      </w:r>
    </w:p>
    <w:p w14:paraId="298A248A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3.4. Цена ТС не включает расходы, связанные с оформлением Договора. Такие расходы Покупатель несет дополнительно.</w:t>
      </w:r>
    </w:p>
    <w:p w14:paraId="33A895E7" w14:textId="77777777" w:rsidR="0098062D" w:rsidRDefault="009806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658B9B9A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4. Условия передачи и приема ТС</w:t>
      </w:r>
    </w:p>
    <w:p w14:paraId="37DD573C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4.1. Продавец передает Покупателю ТС, соответствующее условиям Договора со всеми принадлежностями, а Покупатель обязуется принять ТС в дату заключения Договора при условии исполнения Покупателем своих обязательств по оплате. Получение Покупателем ТС подтверждается при подписании Сторонами настоящего Договора. Условия раздела 6 Договора Стороны признают актом приема-передачи транспортного средства.</w:t>
      </w:r>
    </w:p>
    <w:p w14:paraId="41686F0A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4.2. Во время приемки Покупателем ТС Покупатель производит идентификацию, осмотр и проверку ТС по качеству и комплектности, проверку документов на ТС.</w:t>
      </w:r>
    </w:p>
    <w:p w14:paraId="5E78AF18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4.2.1. Идентификация ТС заключается в проверке соответствия фактических данных сведениям, содержащимся в ПТС. </w:t>
      </w:r>
    </w:p>
    <w:p w14:paraId="56E20B1A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Идентификации подлежат, в частности:</w:t>
      </w:r>
    </w:p>
    <w:p w14:paraId="38D0C70D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- марка и модель (модификация),</w:t>
      </w:r>
    </w:p>
    <w:p w14:paraId="3C711910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- государственный регистрационный знак,</w:t>
      </w:r>
    </w:p>
    <w:p w14:paraId="59DB3E66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- идентификационный номер (VIN),</w:t>
      </w:r>
    </w:p>
    <w:p w14:paraId="4AF5A2C0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- цвет кузова (кабины, прицепа).</w:t>
      </w:r>
    </w:p>
    <w:p w14:paraId="4C717578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4.2.2. Осмотр ТС проводится Покупателем в светлое время суток либо при искусственном освещении, позволяющем провести такой осмотр.</w:t>
      </w:r>
    </w:p>
    <w:p w14:paraId="37B44EA4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Во время визуального осмотра Стороны:</w:t>
      </w:r>
    </w:p>
    <w:p w14:paraId="1B39BF73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- проверяют оснащенность ТС серийным и дополнительным оборудованием, комплектующими изделиями, инструментами и принадлежностями, указанными в Договоре;</w:t>
      </w:r>
    </w:p>
    <w:p w14:paraId="11725866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- сверяют видимые эксплуатационные дефекты, а также повреждения кузова и салона с указанными в Договоре.</w:t>
      </w:r>
    </w:p>
    <w:p w14:paraId="6AB60EAE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4.2.3. Проверка работоспособности двигателя, а также других узлов, систем и контрольных приборов осуществляется при запущенном двигателе ТС.</w:t>
      </w:r>
    </w:p>
    <w:p w14:paraId="655E09F1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4.3. Одновременно с передачей ТС Продавец передает Покупателю следующие документы на ТС: __________________________________________________________________________________________ _____________________________________________________________________________________________________________________________________________________________________________________.</w:t>
      </w:r>
    </w:p>
    <w:p w14:paraId="63B04F7F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4.4. Одновременно с передачей ТС Продавец передает Покупателю следующие инструменты и принадлежности: ________________________________________________________________________ ______________________________________________________________________________________________________________________________________________________________________________________.</w:t>
      </w:r>
    </w:p>
    <w:p w14:paraId="7DE69905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4.5.  Право собственности на ТС, а также риск его случайной гибели и случайного повреждения переходит к Покупателю в момент передачи ТС.</w:t>
      </w:r>
    </w:p>
    <w:p w14:paraId="12894583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4.6. Покупатель обязан в течение 10 (десяти) суток после подписания настоящего Договора изменить регистрационные данные о собственнике ТС, обратившись с соответствующим заявлением в регистрационное подразделение ГИБДД.</w:t>
      </w:r>
    </w:p>
    <w:p w14:paraId="373C6D42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4.8. В случае подачи заявления в регистрирующий орган о сохранении регистрационных знаков. Продавец должен сообщить об этом Покупателю в день подачи заявления.</w:t>
      </w:r>
    </w:p>
    <w:p w14:paraId="24385F6F" w14:textId="77777777" w:rsidR="0098062D" w:rsidRDefault="009806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21B1F2BA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5. Заключительные положения</w:t>
      </w:r>
    </w:p>
    <w:p w14:paraId="42B99566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5.1. Стороны несут ответственность в соответствии с действующим законодательством РФ.</w:t>
      </w:r>
    </w:p>
    <w:p w14:paraId="64A53D00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5.2. В случае нарушения Продавцом гарантий, предусмотренных п. 1.3, 1.4 Договора, Покупатель вправе требовать с Продавца возврата стоимости ТС в полном объеме.</w:t>
      </w:r>
    </w:p>
    <w:p w14:paraId="322205C3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5.3. Договор составлен в 3 (трех) экземплярах, имеющих равную юридическую силу, по одному для каждой Стороны и один - для регистрирующего органа ГИБДД.</w:t>
      </w:r>
    </w:p>
    <w:p w14:paraId="5E43DEBB" w14:textId="77777777" w:rsidR="0098062D" w:rsidRDefault="009806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6CC4A46A" w14:textId="77777777" w:rsidR="0098062D" w:rsidRDefault="003C7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6. Подписи Сторон</w:t>
      </w:r>
    </w:p>
    <w:tbl>
      <w:tblPr>
        <w:tblStyle w:val="ab"/>
        <w:tblW w:w="10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92"/>
        <w:gridCol w:w="5103"/>
      </w:tblGrid>
      <w:tr w:rsidR="0098062D" w14:paraId="3140B49A" w14:textId="77777777">
        <w:tc>
          <w:tcPr>
            <w:tcW w:w="5392" w:type="dxa"/>
          </w:tcPr>
          <w:p w14:paraId="4EE479B5" w14:textId="77777777" w:rsidR="0098062D" w:rsidRDefault="003C7D9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Продавец</w:t>
            </w:r>
          </w:p>
          <w:p w14:paraId="2E1DF0B1" w14:textId="77777777" w:rsidR="0098062D" w:rsidRDefault="003C7D9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Ф.И.О. ___________________________________</w:t>
            </w:r>
          </w:p>
          <w:p w14:paraId="4DA78B45" w14:textId="77777777" w:rsidR="0098062D" w:rsidRDefault="003C7D9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Продавец настоящим подтверждает, что получил от Покупателя в счет оплаты по Договору сумму денежных средств в размере_____________рублей. </w:t>
            </w:r>
          </w:p>
          <w:p w14:paraId="2F96AF28" w14:textId="77777777" w:rsidR="0098062D" w:rsidRDefault="003C7D9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Продавец к Покупателю претензий по оплате не имеет.</w:t>
            </w:r>
          </w:p>
          <w:p w14:paraId="42CA6A3F" w14:textId="77777777" w:rsidR="0098062D" w:rsidRDefault="0098062D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6A5ACF1F" w14:textId="77777777" w:rsidR="0098062D" w:rsidRDefault="003C7D9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 /____________________________/</w:t>
            </w:r>
          </w:p>
        </w:tc>
        <w:tc>
          <w:tcPr>
            <w:tcW w:w="5103" w:type="dxa"/>
          </w:tcPr>
          <w:p w14:paraId="38C8C91B" w14:textId="77777777" w:rsidR="0098062D" w:rsidRDefault="003C7D9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Покупатель</w:t>
            </w:r>
          </w:p>
          <w:p w14:paraId="09D7D96B" w14:textId="77777777" w:rsidR="0098062D" w:rsidRDefault="003C7D98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Ф.И.О. ___________________________________</w:t>
            </w:r>
          </w:p>
          <w:p w14:paraId="38BC91B9" w14:textId="77777777" w:rsidR="0098062D" w:rsidRDefault="003C7D98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Покупатель настоящим подтверждает, что:</w:t>
            </w:r>
          </w:p>
          <w:p w14:paraId="352F345C" w14:textId="77777777" w:rsidR="0098062D" w:rsidRDefault="003C7D98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получил от Продавца ТС, документы на ТС, инструменты и принадлежности, указанные в Договоре, </w:t>
            </w:r>
          </w:p>
          <w:p w14:paraId="6EF87234" w14:textId="77777777" w:rsidR="0098062D" w:rsidRDefault="003C7D98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bookmarkStart w:id="2" w:name="_heading=h.lvtff05v9ngj" w:colFirst="0" w:colLast="0"/>
            <w:bookmarkEnd w:id="2"/>
            <w:r>
              <w:rPr>
                <w:rFonts w:ascii="Verdana" w:eastAsia="Verdana" w:hAnsi="Verdana" w:cs="Verdana"/>
                <w:sz w:val="16"/>
                <w:szCs w:val="16"/>
              </w:rPr>
              <w:t>- ТС оснащено необходимым серийным оборудованием и комплектующими изделиями, установленными заводом-изготовителем, дополнительным оборудованием, согласно Договору,</w:t>
            </w:r>
          </w:p>
          <w:p w14:paraId="4C422B5A" w14:textId="77777777" w:rsidR="0098062D" w:rsidRDefault="003C7D98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 Покупатель произвел идентификацию, осмотр и проверку ТС по качеству и комплектности, проверку документов на ТС и претензий к Продавцу не имеет</w:t>
            </w:r>
          </w:p>
          <w:p w14:paraId="2185FC48" w14:textId="77777777" w:rsidR="0098062D" w:rsidRDefault="0098062D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2C2C0ECE" w14:textId="77777777" w:rsidR="0098062D" w:rsidRDefault="003C7D98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 /____________________________/</w:t>
            </w:r>
          </w:p>
        </w:tc>
      </w:tr>
    </w:tbl>
    <w:p w14:paraId="1A5D4187" w14:textId="77777777" w:rsidR="0098062D" w:rsidRDefault="0098062D">
      <w:pPr>
        <w:spacing w:after="0" w:line="240" w:lineRule="auto"/>
        <w:rPr>
          <w:rFonts w:ascii="Verdana" w:eastAsia="Verdana" w:hAnsi="Verdana" w:cs="Verdana"/>
          <w:b/>
          <w:sz w:val="17"/>
          <w:szCs w:val="17"/>
        </w:rPr>
      </w:pPr>
    </w:p>
    <w:sectPr w:rsidR="0098062D">
      <w:pgSz w:w="11906" w:h="16838"/>
      <w:pgMar w:top="567" w:right="566" w:bottom="709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FC64E" w14:textId="77777777" w:rsidR="004B652C" w:rsidRDefault="004B652C">
      <w:pPr>
        <w:spacing w:after="0" w:line="240" w:lineRule="auto"/>
      </w:pPr>
      <w:r>
        <w:separator/>
      </w:r>
    </w:p>
  </w:endnote>
  <w:endnote w:type="continuationSeparator" w:id="0">
    <w:p w14:paraId="26841143" w14:textId="77777777" w:rsidR="004B652C" w:rsidRDefault="004B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1C66B" w14:textId="77777777" w:rsidR="004B652C" w:rsidRDefault="004B652C">
      <w:pPr>
        <w:spacing w:after="0" w:line="240" w:lineRule="auto"/>
      </w:pPr>
      <w:r>
        <w:separator/>
      </w:r>
    </w:p>
  </w:footnote>
  <w:footnote w:type="continuationSeparator" w:id="0">
    <w:p w14:paraId="585374DE" w14:textId="77777777" w:rsidR="004B652C" w:rsidRDefault="004B6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2D"/>
    <w:rsid w:val="00155C28"/>
    <w:rsid w:val="003C7D98"/>
    <w:rsid w:val="004B652C"/>
    <w:rsid w:val="006A1D50"/>
    <w:rsid w:val="0098062D"/>
    <w:rsid w:val="00E7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1B83C"/>
  <w15:docId w15:val="{9CDB5FDA-7976-40C3-AAB2-01662E14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64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51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35EC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C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7D98"/>
  </w:style>
  <w:style w:type="paragraph" w:styleId="ae">
    <w:name w:val="footer"/>
    <w:basedOn w:val="a"/>
    <w:link w:val="af"/>
    <w:uiPriority w:val="99"/>
    <w:unhideWhenUsed/>
    <w:rsid w:val="003C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19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T4JBAO1Pbahc32l9Gh+MmmZwg==">CgMxLjAaGwoBMBIWChQIB0IQCgdWZXJkYW5hEgVBcmlhbBobCgExEhYKFAgHQhAKB1ZlcmRhbmESBUFyaWFsGhsKATISFgoUCAdCEAoHVmVyZGFuYRIFQXJpYWwaGwoBMxIWChQIB0IQCgdWZXJkYW5hEgVBcmlhbBobCgE0EhYKFAgHQhAKB1ZlcmRhbmESBUFyaWFsMg9pZC5oMzRqZW15eXNhbzgyDmgubHZ0ZmYwNXY5bmdqOAByITEzQjljNmFHMi1TbGkyT0dMWXdCLVJIemFRcGRrZG5G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Кудзинович Анастасия Евгеньевна</dc:creator>
  <cp:lastModifiedBy>Sony Note</cp:lastModifiedBy>
  <cp:revision>2</cp:revision>
  <cp:lastPrinted>2025-08-07T14:36:00Z</cp:lastPrinted>
  <dcterms:created xsi:type="dcterms:W3CDTF">2026-06-03T07:51:00Z</dcterms:created>
  <dcterms:modified xsi:type="dcterms:W3CDTF">2026-06-03T07:51:00Z</dcterms:modified>
</cp:coreProperties>
</file>